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0B" w:rsidRPr="00073B1C" w:rsidRDefault="00FE5D10" w:rsidP="00ED676B">
      <w:pPr>
        <w:framePr w:hSpace="141" w:wrap="auto" w:vAnchor="text" w:hAnchor="page" w:x="1225" w:y="-2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10B" w:rsidRPr="00073B1C">
        <w:object w:dxaOrig="478" w:dyaOrig="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9.25pt" o:ole="" fillcolor="window">
            <v:imagedata r:id="rId7" o:title=""/>
          </v:shape>
          <o:OLEObject Type="Embed" ProgID="CorelDRAW.Graphic.6" ShapeID="_x0000_i1025" DrawAspect="Content" ObjectID="_1592218154" r:id="rId8"/>
        </w:object>
      </w:r>
    </w:p>
    <w:p w:rsidR="0099610B" w:rsidRPr="000A62D7" w:rsidRDefault="006D5763" w:rsidP="000A62D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D5763">
        <w:rPr>
          <w:rFonts w:ascii="Times New Roman" w:hAnsi="Times New Roman"/>
          <w:b/>
          <w:sz w:val="26"/>
          <w:szCs w:val="26"/>
        </w:rPr>
        <w:t>Автономн</w:t>
      </w:r>
      <w:r>
        <w:rPr>
          <w:rFonts w:ascii="Times New Roman" w:hAnsi="Times New Roman"/>
          <w:b/>
          <w:sz w:val="26"/>
          <w:szCs w:val="26"/>
        </w:rPr>
        <w:t>ая</w:t>
      </w:r>
      <w:r w:rsidRPr="006D5763">
        <w:rPr>
          <w:rFonts w:ascii="Times New Roman" w:hAnsi="Times New Roman"/>
          <w:b/>
          <w:sz w:val="26"/>
          <w:szCs w:val="26"/>
        </w:rPr>
        <w:t xml:space="preserve"> некоммерческ</w:t>
      </w:r>
      <w:r>
        <w:rPr>
          <w:rFonts w:ascii="Times New Roman" w:hAnsi="Times New Roman"/>
          <w:b/>
          <w:sz w:val="26"/>
          <w:szCs w:val="26"/>
        </w:rPr>
        <w:t>ая</w:t>
      </w:r>
      <w:r w:rsidRPr="006D5763">
        <w:rPr>
          <w:rFonts w:ascii="Times New Roman" w:hAnsi="Times New Roman"/>
          <w:b/>
          <w:sz w:val="26"/>
          <w:szCs w:val="26"/>
        </w:rPr>
        <w:t xml:space="preserve"> организаци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6D5763">
        <w:rPr>
          <w:rFonts w:ascii="Times New Roman" w:hAnsi="Times New Roman"/>
          <w:b/>
          <w:sz w:val="26"/>
          <w:szCs w:val="26"/>
        </w:rPr>
        <w:t xml:space="preserve"> дополнительного профессионального образования</w:t>
      </w:r>
      <w:r>
        <w:rPr>
          <w:rFonts w:ascii="Times New Roman" w:hAnsi="Times New Roman"/>
          <w:b/>
          <w:sz w:val="26"/>
          <w:szCs w:val="26"/>
        </w:rPr>
        <w:br/>
      </w:r>
      <w:r w:rsidRPr="006D5763">
        <w:rPr>
          <w:rFonts w:ascii="Times New Roman" w:hAnsi="Times New Roman"/>
          <w:b/>
          <w:sz w:val="26"/>
          <w:szCs w:val="26"/>
        </w:rPr>
        <w:t xml:space="preserve"> </w:t>
      </w:r>
      <w:r w:rsidR="0099610B" w:rsidRPr="000A62D7">
        <w:rPr>
          <w:rFonts w:ascii="Times New Roman" w:hAnsi="Times New Roman"/>
          <w:b/>
          <w:sz w:val="26"/>
          <w:szCs w:val="26"/>
        </w:rPr>
        <w:t>«Лаборатория противодействия промышленному</w:t>
      </w:r>
      <w:r w:rsidR="00927932" w:rsidRPr="000A62D7">
        <w:rPr>
          <w:rFonts w:ascii="Times New Roman" w:hAnsi="Times New Roman"/>
          <w:b/>
          <w:sz w:val="26"/>
          <w:szCs w:val="26"/>
        </w:rPr>
        <w:t xml:space="preserve"> </w:t>
      </w:r>
      <w:r w:rsidR="0099610B" w:rsidRPr="000A62D7">
        <w:rPr>
          <w:rFonts w:ascii="Times New Roman" w:hAnsi="Times New Roman"/>
          <w:b/>
          <w:sz w:val="26"/>
          <w:szCs w:val="26"/>
        </w:rPr>
        <w:t>шпионажу»</w:t>
      </w:r>
    </w:p>
    <w:p w:rsidR="0099610B" w:rsidRPr="007704D3" w:rsidRDefault="0099610B" w:rsidP="00D47914">
      <w:pPr>
        <w:spacing w:after="0" w:line="240" w:lineRule="auto"/>
        <w:ind w:right="176"/>
        <w:jc w:val="center"/>
        <w:rPr>
          <w:rFonts w:ascii="Times New Roman" w:hAnsi="Times New Roman"/>
          <w:b/>
        </w:rPr>
      </w:pPr>
      <w:r w:rsidRPr="000A62D7">
        <w:rPr>
          <w:rFonts w:ascii="Times New Roman" w:hAnsi="Times New Roman"/>
          <w:b/>
          <w:sz w:val="26"/>
          <w:szCs w:val="26"/>
        </w:rPr>
        <w:t>(</w:t>
      </w:r>
      <w:r w:rsidR="006D5763">
        <w:rPr>
          <w:rFonts w:ascii="Times New Roman" w:hAnsi="Times New Roman"/>
          <w:b/>
          <w:sz w:val="26"/>
          <w:szCs w:val="26"/>
        </w:rPr>
        <w:t>АНО ДПО</w:t>
      </w:r>
      <w:r w:rsidRPr="000A62D7">
        <w:rPr>
          <w:rFonts w:ascii="Times New Roman" w:hAnsi="Times New Roman"/>
          <w:b/>
          <w:sz w:val="26"/>
          <w:szCs w:val="26"/>
        </w:rPr>
        <w:t xml:space="preserve"> «Лаборатория ППШ»)</w:t>
      </w:r>
    </w:p>
    <w:p w:rsidR="005B09EA" w:rsidRDefault="0074511D" w:rsidP="00F6707F">
      <w:pPr>
        <w:pBdr>
          <w:top w:val="single" w:sz="6" w:space="1" w:color="auto"/>
        </w:pBdr>
        <w:tabs>
          <w:tab w:val="right" w:pos="9498"/>
        </w:tabs>
        <w:spacing w:after="0" w:line="240" w:lineRule="auto"/>
        <w:ind w:left="-539" w:right="-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199178</w:t>
      </w:r>
      <w:r w:rsidR="0099610B" w:rsidRPr="0099610B">
        <w:rPr>
          <w:rFonts w:ascii="Times New Roman" w:hAnsi="Times New Roman"/>
          <w:sz w:val="20"/>
          <w:szCs w:val="20"/>
        </w:rPr>
        <w:t>, Россия, Санкт-</w:t>
      </w:r>
      <w:proofErr w:type="gramStart"/>
      <w:r w:rsidR="0099610B" w:rsidRPr="0099610B">
        <w:rPr>
          <w:rFonts w:ascii="Times New Roman" w:hAnsi="Times New Roman"/>
          <w:sz w:val="20"/>
          <w:szCs w:val="20"/>
        </w:rPr>
        <w:t>Петербург,</w:t>
      </w:r>
      <w:r w:rsidR="005B09EA">
        <w:rPr>
          <w:rFonts w:ascii="Times New Roman" w:hAnsi="Times New Roman"/>
          <w:sz w:val="20"/>
          <w:szCs w:val="20"/>
        </w:rPr>
        <w:tab/>
      </w:r>
      <w:proofErr w:type="gramEnd"/>
      <w:r w:rsidR="005B09EA" w:rsidRPr="0099610B">
        <w:rPr>
          <w:rFonts w:ascii="Times New Roman" w:hAnsi="Times New Roman"/>
          <w:sz w:val="20"/>
          <w:szCs w:val="20"/>
        </w:rPr>
        <w:t xml:space="preserve">тел. </w:t>
      </w:r>
      <w:r w:rsidR="005B09EA" w:rsidRPr="005B09EA">
        <w:rPr>
          <w:rFonts w:ascii="Times New Roman" w:hAnsi="Times New Roman"/>
          <w:sz w:val="20"/>
          <w:szCs w:val="20"/>
        </w:rPr>
        <w:t>+7 (812) 702-73-83, 309-45-09</w:t>
      </w:r>
      <w:r w:rsidR="005B09EA">
        <w:rPr>
          <w:rFonts w:ascii="Times New Roman" w:hAnsi="Times New Roman"/>
          <w:sz w:val="20"/>
          <w:szCs w:val="20"/>
        </w:rPr>
        <w:t>;</w:t>
      </w:r>
    </w:p>
    <w:p w:rsidR="005B09EA" w:rsidRDefault="006D5763" w:rsidP="00F6707F">
      <w:pPr>
        <w:pBdr>
          <w:top w:val="single" w:sz="6" w:space="1" w:color="auto"/>
        </w:pBdr>
        <w:tabs>
          <w:tab w:val="right" w:pos="9498"/>
        </w:tabs>
        <w:spacing w:after="0" w:line="240" w:lineRule="auto"/>
        <w:ind w:left="-539" w:right="-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Наб. реки Смоленки,</w:t>
      </w:r>
      <w:r w:rsidR="00E448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д. 25, литера Е</w:t>
      </w:r>
      <w:r w:rsidR="0099610B" w:rsidRPr="0099610B">
        <w:rPr>
          <w:rFonts w:ascii="Times New Roman" w:hAnsi="Times New Roman"/>
          <w:sz w:val="20"/>
          <w:szCs w:val="20"/>
        </w:rPr>
        <w:tab/>
      </w:r>
      <w:r w:rsidR="005B09EA" w:rsidRPr="0099610B">
        <w:rPr>
          <w:rFonts w:ascii="Times New Roman" w:hAnsi="Times New Roman"/>
          <w:sz w:val="20"/>
          <w:szCs w:val="20"/>
        </w:rPr>
        <w:t>факс</w:t>
      </w:r>
      <w:r w:rsidR="005B09EA" w:rsidRPr="005B09EA">
        <w:rPr>
          <w:rFonts w:ascii="Times New Roman" w:hAnsi="Times New Roman"/>
          <w:sz w:val="20"/>
          <w:szCs w:val="20"/>
        </w:rPr>
        <w:t>: +7 (812) 702-73</w:t>
      </w:r>
      <w:r w:rsidR="00E80522">
        <w:rPr>
          <w:rFonts w:ascii="Times New Roman" w:hAnsi="Times New Roman"/>
          <w:sz w:val="20"/>
          <w:szCs w:val="20"/>
        </w:rPr>
        <w:t>-</w:t>
      </w:r>
      <w:r w:rsidR="005B09EA" w:rsidRPr="005B09EA">
        <w:rPr>
          <w:rFonts w:ascii="Times New Roman" w:hAnsi="Times New Roman"/>
          <w:sz w:val="20"/>
          <w:szCs w:val="20"/>
        </w:rPr>
        <w:t>83</w:t>
      </w:r>
    </w:p>
    <w:p w:rsidR="0099610B" w:rsidRPr="00AE7A3A" w:rsidRDefault="0099610B" w:rsidP="00F6707F">
      <w:pPr>
        <w:pBdr>
          <w:top w:val="single" w:sz="6" w:space="1" w:color="auto"/>
        </w:pBdr>
        <w:tabs>
          <w:tab w:val="right" w:pos="9498"/>
        </w:tabs>
        <w:spacing w:after="0" w:line="240" w:lineRule="auto"/>
        <w:ind w:left="-539" w:right="-23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ED676B">
        <w:rPr>
          <w:rFonts w:ascii="Times New Roman" w:hAnsi="Times New Roman"/>
          <w:sz w:val="20"/>
          <w:szCs w:val="20"/>
          <w:lang w:val="en-US"/>
        </w:rPr>
        <w:t>e</w:t>
      </w:r>
      <w:r w:rsidRPr="00AE7A3A">
        <w:rPr>
          <w:rFonts w:ascii="Times New Roman" w:hAnsi="Times New Roman"/>
          <w:sz w:val="20"/>
          <w:szCs w:val="20"/>
          <w:lang w:val="en-US"/>
        </w:rPr>
        <w:t>-</w:t>
      </w:r>
      <w:r w:rsidRPr="00ED676B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E7A3A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9" w:history="1">
        <w:r w:rsidR="00ED676B" w:rsidRPr="00ED676B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lab</w:t>
        </w:r>
        <w:r w:rsidR="00ED676B" w:rsidRPr="00AE7A3A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@</w:t>
        </w:r>
        <w:r w:rsidR="00ED676B" w:rsidRPr="00ED676B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pps</w:t>
        </w:r>
        <w:r w:rsidR="00ED676B" w:rsidRPr="00AE7A3A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.</w:t>
        </w:r>
        <w:r w:rsidR="00ED676B" w:rsidRPr="00ED676B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ED676B" w:rsidRPr="00AE7A3A">
        <w:rPr>
          <w:rFonts w:ascii="Times New Roman" w:hAnsi="Times New Roman"/>
          <w:sz w:val="20"/>
          <w:szCs w:val="20"/>
          <w:lang w:val="en-US"/>
        </w:rPr>
        <w:tab/>
      </w:r>
      <w:r w:rsidRPr="00ED676B">
        <w:rPr>
          <w:rFonts w:ascii="Times New Roman" w:hAnsi="Times New Roman"/>
          <w:sz w:val="20"/>
          <w:szCs w:val="20"/>
          <w:lang w:val="en-US"/>
        </w:rPr>
        <w:t>http</w:t>
      </w:r>
      <w:r w:rsidRPr="00AE7A3A">
        <w:rPr>
          <w:rFonts w:ascii="Times New Roman" w:hAnsi="Times New Roman"/>
          <w:sz w:val="20"/>
          <w:szCs w:val="20"/>
          <w:lang w:val="en-US"/>
        </w:rPr>
        <w:t>://</w:t>
      </w:r>
      <w:r w:rsidRPr="00ED676B">
        <w:rPr>
          <w:rFonts w:ascii="Times New Roman" w:hAnsi="Times New Roman"/>
          <w:sz w:val="20"/>
          <w:szCs w:val="20"/>
          <w:lang w:val="en-US"/>
        </w:rPr>
        <w:t>www</w:t>
      </w:r>
      <w:r w:rsidRPr="00AE7A3A">
        <w:rPr>
          <w:rFonts w:ascii="Times New Roman" w:hAnsi="Times New Roman"/>
          <w:sz w:val="20"/>
          <w:szCs w:val="20"/>
          <w:lang w:val="en-US"/>
        </w:rPr>
        <w:t>.</w:t>
      </w:r>
      <w:r w:rsidRPr="00ED676B">
        <w:rPr>
          <w:rFonts w:ascii="Times New Roman" w:hAnsi="Times New Roman"/>
          <w:sz w:val="20"/>
          <w:szCs w:val="20"/>
          <w:lang w:val="en-US"/>
        </w:rPr>
        <w:t>pps</w:t>
      </w:r>
      <w:r w:rsidRPr="00AE7A3A">
        <w:rPr>
          <w:rFonts w:ascii="Times New Roman" w:hAnsi="Times New Roman"/>
          <w:sz w:val="20"/>
          <w:szCs w:val="20"/>
          <w:lang w:val="en-US"/>
        </w:rPr>
        <w:t>.</w:t>
      </w:r>
      <w:r w:rsidRPr="00ED676B">
        <w:rPr>
          <w:rFonts w:ascii="Times New Roman" w:hAnsi="Times New Roman"/>
          <w:sz w:val="20"/>
          <w:szCs w:val="20"/>
          <w:lang w:val="en-US"/>
        </w:rPr>
        <w:t>ru</w:t>
      </w:r>
    </w:p>
    <w:p w:rsidR="0099610B" w:rsidRPr="00AE7A3A" w:rsidRDefault="0099610B" w:rsidP="00F6707F">
      <w:pPr>
        <w:pBdr>
          <w:bottom w:val="double" w:sz="12" w:space="1" w:color="auto"/>
        </w:pBdr>
        <w:tabs>
          <w:tab w:val="right" w:pos="9498"/>
        </w:tabs>
        <w:spacing w:after="0" w:line="240" w:lineRule="auto"/>
        <w:ind w:left="-540" w:right="-23"/>
        <w:jc w:val="center"/>
        <w:rPr>
          <w:rFonts w:ascii="Times New Roman" w:hAnsi="Times New Roman"/>
          <w:sz w:val="12"/>
          <w:szCs w:val="12"/>
          <w:lang w:val="en-US"/>
        </w:rPr>
      </w:pPr>
    </w:p>
    <w:p w:rsidR="003D3060" w:rsidRPr="008E2619" w:rsidRDefault="003D3060" w:rsidP="00AE7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</w:p>
    <w:p w:rsidR="00BC7F24" w:rsidRPr="008E2619" w:rsidRDefault="00BC7F24" w:rsidP="00BC7F24">
      <w:pPr>
        <w:spacing w:line="240" w:lineRule="exact"/>
        <w:rPr>
          <w:sz w:val="19"/>
          <w:szCs w:val="19"/>
          <w:lang w:val="en-US"/>
        </w:rPr>
      </w:pPr>
    </w:p>
    <w:p w:rsidR="00BC7F24" w:rsidRPr="00CA1AED" w:rsidRDefault="00BC7F24" w:rsidP="00ED210F">
      <w:pPr>
        <w:spacing w:after="0" w:line="240" w:lineRule="auto"/>
        <w:ind w:right="284"/>
        <w:jc w:val="right"/>
        <w:rPr>
          <w:rFonts w:ascii="Times New Roman" w:hAnsi="Times New Roman"/>
          <w:b/>
          <w:sz w:val="26"/>
          <w:szCs w:val="26"/>
        </w:rPr>
      </w:pPr>
      <w:r w:rsidRPr="00CA1AED">
        <w:rPr>
          <w:rFonts w:ascii="Times New Roman" w:hAnsi="Times New Roman"/>
          <w:b/>
          <w:sz w:val="26"/>
          <w:szCs w:val="26"/>
        </w:rPr>
        <w:t>УТВЕРЖД</w:t>
      </w:r>
      <w:r w:rsidR="007740B5">
        <w:rPr>
          <w:rFonts w:ascii="Times New Roman" w:hAnsi="Times New Roman"/>
          <w:b/>
          <w:sz w:val="26"/>
          <w:szCs w:val="26"/>
        </w:rPr>
        <w:t>ЕНО</w:t>
      </w:r>
    </w:p>
    <w:p w:rsidR="00BC7F24" w:rsidRPr="00CA1AED" w:rsidRDefault="007740B5" w:rsidP="00ED210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</w:t>
      </w:r>
      <w:r w:rsidR="00BC7F24" w:rsidRPr="00CA1AED">
        <w:rPr>
          <w:rFonts w:ascii="Times New Roman" w:hAnsi="Times New Roman"/>
          <w:sz w:val="26"/>
          <w:szCs w:val="26"/>
        </w:rPr>
        <w:t>Генеральн</w:t>
      </w:r>
      <w:r>
        <w:rPr>
          <w:rFonts w:ascii="Times New Roman" w:hAnsi="Times New Roman"/>
          <w:sz w:val="26"/>
          <w:szCs w:val="26"/>
        </w:rPr>
        <w:t>ого</w:t>
      </w:r>
      <w:r w:rsidR="00BC7F24" w:rsidRPr="00CA1AED">
        <w:rPr>
          <w:rFonts w:ascii="Times New Roman" w:hAnsi="Times New Roman"/>
          <w:sz w:val="26"/>
          <w:szCs w:val="26"/>
        </w:rPr>
        <w:t xml:space="preserve"> директор</w:t>
      </w:r>
      <w:r>
        <w:rPr>
          <w:rFonts w:ascii="Times New Roman" w:hAnsi="Times New Roman"/>
          <w:sz w:val="26"/>
          <w:szCs w:val="26"/>
        </w:rPr>
        <w:t>а</w:t>
      </w:r>
      <w:r w:rsidR="00BC7F24" w:rsidRPr="00CA1AED">
        <w:rPr>
          <w:rFonts w:ascii="Times New Roman" w:hAnsi="Times New Roman"/>
          <w:sz w:val="26"/>
          <w:szCs w:val="26"/>
        </w:rPr>
        <w:t xml:space="preserve"> </w:t>
      </w:r>
    </w:p>
    <w:p w:rsidR="00BC7F24" w:rsidRDefault="00BC7F24" w:rsidP="00ED210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 w:rsidRPr="00CA1AED">
        <w:rPr>
          <w:rFonts w:ascii="Times New Roman" w:hAnsi="Times New Roman"/>
          <w:sz w:val="26"/>
          <w:szCs w:val="26"/>
        </w:rPr>
        <w:t>АНО ДПО «Лаборатория ППШ»</w:t>
      </w:r>
    </w:p>
    <w:p w:rsidR="00BC7F24" w:rsidRPr="007740B5" w:rsidRDefault="007740B5" w:rsidP="007740B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7740B5">
        <w:rPr>
          <w:rFonts w:ascii="Times New Roman" w:hAnsi="Times New Roman"/>
          <w:sz w:val="26"/>
          <w:szCs w:val="26"/>
        </w:rPr>
        <w:t>т 27 апреля 2017 г. № 3/17</w:t>
      </w:r>
    </w:p>
    <w:p w:rsidR="00BC7F24" w:rsidRDefault="00BC7F24" w:rsidP="00BC7F24">
      <w:pPr>
        <w:pStyle w:val="20"/>
        <w:shd w:val="clear" w:color="auto" w:fill="auto"/>
        <w:ind w:right="200"/>
        <w:jc w:val="left"/>
        <w:rPr>
          <w:b/>
          <w:bCs/>
        </w:rPr>
      </w:pPr>
      <w:r>
        <w:rPr>
          <w:b/>
          <w:bCs/>
        </w:rPr>
        <w:tab/>
      </w:r>
    </w:p>
    <w:p w:rsidR="003A221E" w:rsidRDefault="003A221E" w:rsidP="00BC7F24">
      <w:pPr>
        <w:pStyle w:val="20"/>
        <w:shd w:val="clear" w:color="auto" w:fill="auto"/>
        <w:ind w:right="200"/>
        <w:jc w:val="left"/>
        <w:rPr>
          <w:b/>
          <w:bCs/>
        </w:rPr>
      </w:pPr>
    </w:p>
    <w:p w:rsidR="003A221E" w:rsidRDefault="003A221E" w:rsidP="00BC7F24">
      <w:pPr>
        <w:pStyle w:val="20"/>
        <w:shd w:val="clear" w:color="auto" w:fill="auto"/>
        <w:ind w:right="200"/>
        <w:jc w:val="left"/>
        <w:rPr>
          <w:b/>
          <w:bCs/>
        </w:rPr>
      </w:pPr>
    </w:p>
    <w:p w:rsidR="003A221E" w:rsidRDefault="003A221E" w:rsidP="003A221E">
      <w:pPr>
        <w:pStyle w:val="20"/>
        <w:shd w:val="clear" w:color="auto" w:fill="auto"/>
        <w:spacing w:line="286" w:lineRule="auto"/>
        <w:jc w:val="center"/>
      </w:pPr>
      <w:r>
        <w:rPr>
          <w:b/>
          <w:bCs/>
          <w:color w:val="000000"/>
          <w:lang w:eastAsia="ru-RU" w:bidi="ru-RU"/>
        </w:rPr>
        <w:t>ПОЛОЖЕНИЕ</w:t>
      </w:r>
    </w:p>
    <w:p w:rsidR="00375778" w:rsidRDefault="00C26831" w:rsidP="004C0F53">
      <w:pPr>
        <w:pStyle w:val="20"/>
        <w:shd w:val="clear" w:color="auto" w:fill="auto"/>
        <w:ind w:right="200"/>
        <w:jc w:val="center"/>
        <w:rPr>
          <w:b/>
        </w:rPr>
      </w:pPr>
      <w:r>
        <w:rPr>
          <w:b/>
          <w:bCs/>
          <w:color w:val="000000"/>
          <w:lang w:eastAsia="ru-RU" w:bidi="ru-RU"/>
        </w:rPr>
        <w:t>о педагогическом совете</w:t>
      </w:r>
      <w:r w:rsidR="003A221E">
        <w:rPr>
          <w:b/>
          <w:bCs/>
          <w:color w:val="000000"/>
          <w:lang w:eastAsia="ru-RU" w:bidi="ru-RU"/>
        </w:rPr>
        <w:br/>
      </w:r>
      <w:r w:rsidR="004C0F53" w:rsidRPr="005C0DF6">
        <w:rPr>
          <w:b/>
        </w:rPr>
        <w:t>Автономн</w:t>
      </w:r>
      <w:r w:rsidR="004C0F53">
        <w:rPr>
          <w:b/>
        </w:rPr>
        <w:t>ой</w:t>
      </w:r>
      <w:r w:rsidR="004C0F53" w:rsidRPr="005C0DF6">
        <w:rPr>
          <w:b/>
        </w:rPr>
        <w:t xml:space="preserve"> некоммерческ</w:t>
      </w:r>
      <w:r w:rsidR="004C0F53">
        <w:rPr>
          <w:b/>
        </w:rPr>
        <w:t>ой</w:t>
      </w:r>
      <w:r w:rsidR="004C0F53" w:rsidRPr="005C0DF6">
        <w:rPr>
          <w:b/>
        </w:rPr>
        <w:t xml:space="preserve"> организаци</w:t>
      </w:r>
      <w:r w:rsidR="004C0F53">
        <w:rPr>
          <w:b/>
        </w:rPr>
        <w:t>и</w:t>
      </w:r>
      <w:r w:rsidR="004C0F53" w:rsidRPr="005C0DF6">
        <w:rPr>
          <w:b/>
        </w:rPr>
        <w:t xml:space="preserve"> </w:t>
      </w:r>
    </w:p>
    <w:p w:rsidR="004C0F53" w:rsidRPr="005C0DF6" w:rsidRDefault="004C0F53" w:rsidP="004C0F53">
      <w:pPr>
        <w:pStyle w:val="20"/>
        <w:shd w:val="clear" w:color="auto" w:fill="auto"/>
        <w:ind w:right="200"/>
        <w:jc w:val="center"/>
        <w:rPr>
          <w:b/>
        </w:rPr>
      </w:pPr>
      <w:r w:rsidRPr="005C0DF6">
        <w:rPr>
          <w:b/>
        </w:rPr>
        <w:t xml:space="preserve">дополнительного профессионального </w:t>
      </w:r>
      <w:proofErr w:type="gramStart"/>
      <w:r w:rsidRPr="005C0DF6">
        <w:rPr>
          <w:b/>
        </w:rPr>
        <w:t>образования</w:t>
      </w:r>
      <w:r w:rsidRPr="005C0DF6">
        <w:rPr>
          <w:b/>
        </w:rPr>
        <w:br/>
        <w:t>«</w:t>
      </w:r>
      <w:proofErr w:type="gramEnd"/>
      <w:r w:rsidRPr="005C0DF6">
        <w:rPr>
          <w:b/>
        </w:rPr>
        <w:t>Лаборатория противодействия промышленному шпионажу»</w:t>
      </w:r>
    </w:p>
    <w:p w:rsidR="004C0F53" w:rsidRDefault="004C0F53" w:rsidP="004C0F53">
      <w:pPr>
        <w:pStyle w:val="20"/>
        <w:shd w:val="clear" w:color="auto" w:fill="auto"/>
        <w:spacing w:after="320"/>
        <w:ind w:right="200"/>
        <w:jc w:val="center"/>
      </w:pPr>
    </w:p>
    <w:p w:rsidR="004C0F53" w:rsidRDefault="004C0F53" w:rsidP="004C0F53">
      <w:pPr>
        <w:pStyle w:val="20"/>
        <w:shd w:val="clear" w:color="auto" w:fill="auto"/>
        <w:spacing w:after="320"/>
        <w:ind w:right="200"/>
        <w:jc w:val="center"/>
      </w:pPr>
    </w:p>
    <w:p w:rsidR="004C0F53" w:rsidRDefault="004C0F53" w:rsidP="004C0F53">
      <w:pPr>
        <w:pStyle w:val="20"/>
        <w:shd w:val="clear" w:color="auto" w:fill="auto"/>
        <w:spacing w:after="320"/>
        <w:ind w:right="200"/>
        <w:jc w:val="center"/>
      </w:pPr>
    </w:p>
    <w:p w:rsidR="004C0F53" w:rsidRDefault="004C0F53" w:rsidP="004C0F53">
      <w:pPr>
        <w:pStyle w:val="20"/>
        <w:shd w:val="clear" w:color="auto" w:fill="auto"/>
        <w:spacing w:after="320"/>
        <w:ind w:right="200"/>
        <w:jc w:val="center"/>
      </w:pPr>
    </w:p>
    <w:p w:rsidR="00C26831" w:rsidRDefault="00C26831" w:rsidP="004C0F53">
      <w:pPr>
        <w:pStyle w:val="20"/>
        <w:shd w:val="clear" w:color="auto" w:fill="auto"/>
        <w:spacing w:after="320"/>
        <w:ind w:right="200"/>
        <w:jc w:val="center"/>
      </w:pPr>
    </w:p>
    <w:p w:rsidR="00C26831" w:rsidRDefault="00C26831" w:rsidP="004C0F53">
      <w:pPr>
        <w:pStyle w:val="20"/>
        <w:shd w:val="clear" w:color="auto" w:fill="auto"/>
        <w:spacing w:after="320"/>
        <w:ind w:right="200"/>
        <w:jc w:val="center"/>
      </w:pPr>
    </w:p>
    <w:p w:rsidR="004C0F53" w:rsidRPr="005C0DF6" w:rsidRDefault="004C0F53" w:rsidP="004C0F53">
      <w:pPr>
        <w:pStyle w:val="20"/>
        <w:shd w:val="clear" w:color="auto" w:fill="auto"/>
        <w:spacing w:after="320"/>
        <w:ind w:right="200"/>
        <w:jc w:val="center"/>
      </w:pPr>
    </w:p>
    <w:p w:rsidR="003A221E" w:rsidRDefault="003A221E" w:rsidP="003A221E">
      <w:pPr>
        <w:pStyle w:val="20"/>
        <w:shd w:val="clear" w:color="auto" w:fill="auto"/>
        <w:spacing w:after="40"/>
        <w:jc w:val="center"/>
      </w:pPr>
      <w:r>
        <w:rPr>
          <w:b/>
          <w:bCs/>
          <w:color w:val="000000"/>
          <w:lang w:eastAsia="ru-RU" w:bidi="ru-RU"/>
        </w:rPr>
        <w:t>Санкт-Петербург</w:t>
      </w:r>
    </w:p>
    <w:p w:rsidR="003A221E" w:rsidRDefault="004C0F53" w:rsidP="003A221E">
      <w:pPr>
        <w:pStyle w:val="20"/>
        <w:shd w:val="clear" w:color="auto" w:fill="auto"/>
        <w:jc w:val="center"/>
        <w:rPr>
          <w:b/>
          <w:bCs/>
          <w:color w:val="000000"/>
          <w:lang w:eastAsia="ru-RU" w:bidi="ru-RU"/>
        </w:rPr>
      </w:pPr>
      <w:r w:rsidRPr="007740B5">
        <w:rPr>
          <w:b/>
          <w:bCs/>
          <w:color w:val="000000"/>
          <w:lang w:eastAsia="ru-RU" w:bidi="ru-RU"/>
        </w:rPr>
        <w:t>201</w:t>
      </w:r>
      <w:r w:rsidR="00375778" w:rsidRPr="007740B5">
        <w:rPr>
          <w:b/>
          <w:bCs/>
          <w:color w:val="000000"/>
          <w:lang w:eastAsia="ru-RU" w:bidi="ru-RU"/>
        </w:rPr>
        <w:t>7</w:t>
      </w:r>
    </w:p>
    <w:p w:rsidR="004C0F53" w:rsidRDefault="004C0F53">
      <w:pPr>
        <w:rPr>
          <w:rFonts w:ascii="Times New Roman" w:eastAsia="Times New Roman" w:hAnsi="Times New Roman"/>
          <w:sz w:val="26"/>
          <w:szCs w:val="26"/>
        </w:rPr>
      </w:pPr>
      <w:r>
        <w:br w:type="page"/>
      </w:r>
    </w:p>
    <w:p w:rsidR="00C26831" w:rsidRPr="007740B5" w:rsidRDefault="006F7A35" w:rsidP="007740B5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3703"/>
        </w:tabs>
        <w:spacing w:after="120" w:line="240" w:lineRule="auto"/>
        <w:ind w:left="3419"/>
        <w:rPr>
          <w:sz w:val="28"/>
          <w:szCs w:val="28"/>
        </w:rPr>
      </w:pPr>
      <w:bookmarkStart w:id="0" w:name="bookmark1"/>
      <w:r w:rsidRPr="007740B5">
        <w:rPr>
          <w:color w:val="000000"/>
          <w:sz w:val="28"/>
          <w:szCs w:val="28"/>
          <w:lang w:eastAsia="ru-RU" w:bidi="ru-RU"/>
        </w:rPr>
        <w:lastRenderedPageBreak/>
        <w:t>О</w:t>
      </w:r>
      <w:r w:rsidR="00C26831" w:rsidRPr="007740B5">
        <w:rPr>
          <w:color w:val="000000"/>
          <w:sz w:val="28"/>
          <w:szCs w:val="28"/>
          <w:lang w:eastAsia="ru-RU" w:bidi="ru-RU"/>
        </w:rPr>
        <w:t>бщие положения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60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Настоящее положение разработано в соответствии с соответствии с Федеральным законом от 29 декабря 2012 г. </w:t>
      </w:r>
      <w:r w:rsidRPr="007740B5">
        <w:rPr>
          <w:color w:val="000000"/>
          <w:sz w:val="28"/>
          <w:szCs w:val="28"/>
          <w:lang w:val="en-US" w:bidi="en-US"/>
        </w:rPr>
        <w:t>N</w:t>
      </w:r>
      <w:r w:rsidRPr="007740B5">
        <w:rPr>
          <w:color w:val="000000"/>
          <w:sz w:val="28"/>
          <w:szCs w:val="28"/>
          <w:lang w:bidi="en-US"/>
        </w:rPr>
        <w:t xml:space="preserve"> </w:t>
      </w:r>
      <w:r w:rsidRPr="007740B5">
        <w:rPr>
          <w:color w:val="000000"/>
          <w:sz w:val="28"/>
          <w:szCs w:val="28"/>
          <w:lang w:eastAsia="ru-RU" w:bidi="ru-RU"/>
        </w:rPr>
        <w:t xml:space="preserve">273-ФЗ "Об образовании в Российской Федерации", приказом Министерства образования и науки Российской Федерации от 1 июля 2013 г. </w:t>
      </w:r>
      <w:r w:rsidRPr="007740B5">
        <w:rPr>
          <w:color w:val="000000"/>
          <w:sz w:val="28"/>
          <w:szCs w:val="28"/>
          <w:lang w:val="en-US" w:bidi="en-US"/>
        </w:rPr>
        <w:t>N</w:t>
      </w:r>
      <w:r w:rsidRPr="007740B5">
        <w:rPr>
          <w:color w:val="000000"/>
          <w:sz w:val="28"/>
          <w:szCs w:val="28"/>
          <w:lang w:eastAsia="ru-RU" w:bidi="ru-RU"/>
        </w:rPr>
        <w:t>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</w:t>
      </w:r>
      <w:r w:rsidR="00175D63" w:rsidRPr="007740B5">
        <w:rPr>
          <w:color w:val="000000"/>
          <w:sz w:val="28"/>
          <w:szCs w:val="28"/>
          <w:lang w:eastAsia="ru-RU" w:bidi="ru-RU"/>
        </w:rPr>
        <w:t xml:space="preserve"> АНО ДПО «Лаборатория ППШ»</w:t>
      </w:r>
      <w:r w:rsidRPr="007740B5">
        <w:rPr>
          <w:color w:val="000000"/>
          <w:sz w:val="28"/>
          <w:szCs w:val="28"/>
          <w:lang w:eastAsia="ru-RU" w:bidi="ru-RU"/>
        </w:rPr>
        <w:t xml:space="preserve"> (далее —</w:t>
      </w:r>
      <w:r w:rsidR="00175D63" w:rsidRPr="007740B5">
        <w:rPr>
          <w:color w:val="000000"/>
          <w:sz w:val="28"/>
          <w:szCs w:val="28"/>
          <w:lang w:eastAsia="ru-RU" w:bidi="ru-RU"/>
        </w:rPr>
        <w:t xml:space="preserve"> Организация</w:t>
      </w:r>
      <w:r w:rsidRPr="007740B5">
        <w:rPr>
          <w:color w:val="000000"/>
          <w:sz w:val="28"/>
          <w:szCs w:val="28"/>
          <w:lang w:eastAsia="ru-RU" w:bidi="ru-RU"/>
        </w:rPr>
        <w:t xml:space="preserve">) </w:t>
      </w:r>
      <w:r w:rsidR="007740B5">
        <w:rPr>
          <w:color w:val="000000"/>
          <w:sz w:val="28"/>
          <w:szCs w:val="28"/>
          <w:lang w:eastAsia="ru-RU" w:bidi="ru-RU"/>
        </w:rPr>
        <w:br/>
      </w:r>
      <w:r w:rsidRPr="007740B5">
        <w:rPr>
          <w:color w:val="000000"/>
          <w:sz w:val="28"/>
          <w:szCs w:val="28"/>
          <w:lang w:eastAsia="ru-RU" w:bidi="ru-RU"/>
        </w:rPr>
        <w:t>и регламентирует деятельность Педагогического совета АНО</w:t>
      </w:r>
      <w:r w:rsidR="00175D63" w:rsidRPr="007740B5">
        <w:rPr>
          <w:color w:val="000000"/>
          <w:sz w:val="28"/>
          <w:szCs w:val="28"/>
          <w:lang w:eastAsia="ru-RU" w:bidi="ru-RU"/>
        </w:rPr>
        <w:t xml:space="preserve"> ДПО «Лаборатория ППШ»</w:t>
      </w:r>
      <w:r w:rsidRPr="007740B5">
        <w:rPr>
          <w:color w:val="000000"/>
          <w:sz w:val="28"/>
          <w:szCs w:val="28"/>
          <w:lang w:eastAsia="ru-RU" w:bidi="ru-RU"/>
        </w:rPr>
        <w:t>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60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Педагогический совет </w:t>
      </w:r>
      <w:r w:rsidR="00175D63" w:rsidRPr="007740B5">
        <w:rPr>
          <w:color w:val="000000"/>
          <w:sz w:val="28"/>
          <w:szCs w:val="28"/>
          <w:lang w:eastAsia="ru-RU" w:bidi="ru-RU"/>
        </w:rPr>
        <w:t xml:space="preserve">Организации </w:t>
      </w:r>
      <w:r w:rsidRPr="007740B5">
        <w:rPr>
          <w:color w:val="000000"/>
          <w:sz w:val="28"/>
          <w:szCs w:val="28"/>
          <w:lang w:eastAsia="ru-RU" w:bidi="ru-RU"/>
        </w:rPr>
        <w:t>представляет собой постоянно действующий коллегиальный орган управления и орган самоуправления педагогических работников, созданный для рассмотрения основных вопросов организации и осуществления образовательной деятельности, действующий в соответствии с Уставом и настоящим Положением.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46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Положение о Педагогическом совете утверждается </w:t>
      </w:r>
      <w:r w:rsidR="00175D63" w:rsidRPr="007740B5">
        <w:rPr>
          <w:color w:val="000000"/>
          <w:sz w:val="28"/>
          <w:szCs w:val="28"/>
          <w:lang w:eastAsia="ru-RU" w:bidi="ru-RU"/>
        </w:rPr>
        <w:t>генеральным директором Организации</w:t>
      </w:r>
      <w:r w:rsidRPr="007740B5">
        <w:rPr>
          <w:color w:val="000000"/>
          <w:sz w:val="28"/>
          <w:szCs w:val="28"/>
          <w:lang w:eastAsia="ru-RU" w:bidi="ru-RU"/>
        </w:rPr>
        <w:t>.</w:t>
      </w:r>
    </w:p>
    <w:p w:rsidR="00C26831" w:rsidRPr="007740B5" w:rsidRDefault="00C26831" w:rsidP="007740B5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2962"/>
        </w:tabs>
        <w:spacing w:before="120" w:after="120" w:line="240" w:lineRule="auto"/>
        <w:ind w:left="2659"/>
        <w:rPr>
          <w:sz w:val="28"/>
          <w:szCs w:val="28"/>
        </w:rPr>
      </w:pPr>
      <w:bookmarkStart w:id="1" w:name="bookmark2"/>
      <w:r w:rsidRPr="007740B5">
        <w:rPr>
          <w:color w:val="000000"/>
          <w:sz w:val="28"/>
          <w:szCs w:val="28"/>
          <w:lang w:eastAsia="ru-RU" w:bidi="ru-RU"/>
        </w:rPr>
        <w:t>Функции Педагогического совета</w:t>
      </w:r>
      <w:bookmarkEnd w:id="1"/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75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Основными функциями Педагогического совета</w:t>
      </w:r>
      <w:r w:rsidR="00175D63" w:rsidRPr="007740B5">
        <w:rPr>
          <w:color w:val="000000"/>
          <w:sz w:val="28"/>
          <w:szCs w:val="28"/>
          <w:lang w:eastAsia="ru-RU" w:bidi="ru-RU"/>
        </w:rPr>
        <w:t xml:space="preserve"> Организации</w:t>
      </w:r>
      <w:r w:rsidRPr="007740B5">
        <w:rPr>
          <w:color w:val="000000"/>
          <w:sz w:val="28"/>
          <w:szCs w:val="28"/>
          <w:lang w:eastAsia="ru-RU" w:bidi="ru-RU"/>
        </w:rPr>
        <w:t xml:space="preserve"> являются: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управленческие: совещате</w:t>
      </w:r>
      <w:bookmarkStart w:id="2" w:name="_GoBack"/>
      <w:bookmarkEnd w:id="2"/>
      <w:r w:rsidRPr="007740B5">
        <w:rPr>
          <w:color w:val="000000"/>
          <w:sz w:val="28"/>
          <w:szCs w:val="28"/>
          <w:lang w:eastAsia="ru-RU" w:bidi="ru-RU"/>
        </w:rPr>
        <w:t>льные, контролирующие и корректирующие;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методические: информационные, аналитические, развивающие и обучающие;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социально-педагогические: коммуникативные, интегрирующие, координирующие.</w:t>
      </w:r>
    </w:p>
    <w:p w:rsidR="00C26831" w:rsidRPr="007740B5" w:rsidRDefault="00C26831" w:rsidP="007740B5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1642"/>
        </w:tabs>
        <w:spacing w:before="120" w:after="120" w:line="240" w:lineRule="auto"/>
        <w:ind w:left="1338"/>
        <w:rPr>
          <w:sz w:val="28"/>
          <w:szCs w:val="28"/>
        </w:rPr>
      </w:pPr>
      <w:bookmarkStart w:id="3" w:name="bookmark3"/>
      <w:r w:rsidRPr="007740B5">
        <w:rPr>
          <w:color w:val="000000"/>
          <w:sz w:val="28"/>
          <w:szCs w:val="28"/>
          <w:lang w:eastAsia="ru-RU" w:bidi="ru-RU"/>
        </w:rPr>
        <w:t>Цели, задачи и содержание работы Педагогического совета</w:t>
      </w:r>
      <w:bookmarkEnd w:id="3"/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75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Основной целью Педагогического совета </w:t>
      </w:r>
      <w:r w:rsidR="007435D7" w:rsidRPr="007740B5">
        <w:rPr>
          <w:color w:val="000000"/>
          <w:sz w:val="28"/>
          <w:szCs w:val="28"/>
          <w:lang w:eastAsia="ru-RU" w:bidi="ru-RU"/>
        </w:rPr>
        <w:t xml:space="preserve">Организации </w:t>
      </w:r>
      <w:r w:rsidRPr="007740B5">
        <w:rPr>
          <w:color w:val="000000"/>
          <w:sz w:val="28"/>
          <w:szCs w:val="28"/>
          <w:lang w:eastAsia="ru-RU" w:bidi="ru-RU"/>
        </w:rPr>
        <w:t>является объединение усилий педагогических работников по реализации образовательной деятельности.</w:t>
      </w:r>
    </w:p>
    <w:p w:rsidR="007C6789" w:rsidRPr="007740B5" w:rsidRDefault="00C26831" w:rsidP="007740B5">
      <w:pPr>
        <w:pStyle w:val="1"/>
        <w:shd w:val="clear" w:color="auto" w:fill="auto"/>
        <w:spacing w:line="240" w:lineRule="auto"/>
        <w:ind w:firstLine="780"/>
        <w:rPr>
          <w:color w:val="000000"/>
          <w:sz w:val="28"/>
          <w:szCs w:val="28"/>
          <w:lang w:eastAsia="ru-RU" w:bidi="ru-RU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Основными задачами Педагогического совета являются: </w:t>
      </w:r>
    </w:p>
    <w:p w:rsidR="007C6789" w:rsidRPr="007740B5" w:rsidRDefault="00C26831" w:rsidP="007740B5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внедрение в практику образовательной деятельности достижений с</w:t>
      </w:r>
      <w:r w:rsidR="007C6789" w:rsidRPr="007740B5">
        <w:rPr>
          <w:color w:val="000000"/>
          <w:sz w:val="28"/>
          <w:szCs w:val="28"/>
          <w:lang w:eastAsia="ru-RU" w:bidi="ru-RU"/>
        </w:rPr>
        <w:t>овременной педагогической науки;</w:t>
      </w:r>
      <w:r w:rsidRPr="007740B5">
        <w:rPr>
          <w:color w:val="000000"/>
          <w:sz w:val="28"/>
          <w:szCs w:val="28"/>
          <w:lang w:eastAsia="ru-RU" w:bidi="ru-RU"/>
        </w:rPr>
        <w:t xml:space="preserve"> </w:t>
      </w:r>
    </w:p>
    <w:p w:rsidR="007C6789" w:rsidRPr="007740B5" w:rsidRDefault="00C26831" w:rsidP="007740B5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обмен п</w:t>
      </w:r>
      <w:r w:rsidR="007C6789" w:rsidRPr="007740B5">
        <w:rPr>
          <w:color w:val="000000"/>
          <w:sz w:val="28"/>
          <w:szCs w:val="28"/>
          <w:lang w:eastAsia="ru-RU" w:bidi="ru-RU"/>
        </w:rPr>
        <w:t>ередовым педагогическим опытом;</w:t>
      </w:r>
    </w:p>
    <w:p w:rsidR="00C26831" w:rsidRPr="007740B5" w:rsidRDefault="00C26831" w:rsidP="007740B5">
      <w:pPr>
        <w:pStyle w:val="1"/>
        <w:numPr>
          <w:ilvl w:val="0"/>
          <w:numId w:val="20"/>
        </w:numPr>
        <w:shd w:val="clear" w:color="auto" w:fill="auto"/>
        <w:spacing w:line="240" w:lineRule="auto"/>
        <w:ind w:left="709" w:hanging="283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участие в управлении образовательной организацией в части организации и осуществления образовательной деятельности по реализации дополнительных профессиональных программ.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65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К компетенции Педагогического совета Центра относится: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определение стратегии образовательного процесса;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рассмотрение (обсуждение) локальных нормативных актов</w:t>
      </w:r>
      <w:r w:rsidR="007C6789" w:rsidRPr="007740B5">
        <w:rPr>
          <w:color w:val="000000"/>
          <w:sz w:val="28"/>
          <w:szCs w:val="28"/>
          <w:lang w:eastAsia="ru-RU" w:bidi="ru-RU"/>
        </w:rPr>
        <w:t xml:space="preserve"> Организации</w:t>
      </w:r>
      <w:r w:rsidRPr="007740B5">
        <w:rPr>
          <w:color w:val="000000"/>
          <w:sz w:val="28"/>
          <w:szCs w:val="28"/>
          <w:lang w:eastAsia="ru-RU" w:bidi="ru-RU"/>
        </w:rPr>
        <w:t>;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рассмотрение и выбор дополнительных профессиональных программ, их обсуждение и предложение на утверждение;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обсуждение и выбор различных вариантов содержания образования, методов и форм образовательного процесса и способов их реализации;</w:t>
      </w:r>
    </w:p>
    <w:p w:rsidR="00C26831" w:rsidRPr="007740B5" w:rsidRDefault="00C26831" w:rsidP="007740B5">
      <w:pPr>
        <w:pStyle w:val="1"/>
        <w:numPr>
          <w:ilvl w:val="0"/>
          <w:numId w:val="19"/>
        </w:numPr>
        <w:shd w:val="clear" w:color="auto" w:fill="auto"/>
        <w:tabs>
          <w:tab w:val="left" w:pos="748"/>
        </w:tabs>
        <w:spacing w:line="240" w:lineRule="auto"/>
        <w:ind w:left="760" w:hanging="3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подведение итогов образоват</w:t>
      </w:r>
      <w:r w:rsidR="007C6789" w:rsidRPr="007740B5">
        <w:rPr>
          <w:color w:val="000000"/>
          <w:sz w:val="28"/>
          <w:szCs w:val="28"/>
          <w:lang w:eastAsia="ru-RU" w:bidi="ru-RU"/>
        </w:rPr>
        <w:t>ельной деятельности организации.</w:t>
      </w:r>
    </w:p>
    <w:p w:rsidR="00C26831" w:rsidRPr="007740B5" w:rsidRDefault="00C26831" w:rsidP="007740B5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3137"/>
        </w:tabs>
        <w:spacing w:before="120" w:after="120" w:line="240" w:lineRule="auto"/>
        <w:ind w:left="2841"/>
        <w:rPr>
          <w:sz w:val="28"/>
          <w:szCs w:val="28"/>
        </w:rPr>
      </w:pPr>
      <w:bookmarkStart w:id="4" w:name="bookmark4"/>
      <w:r w:rsidRPr="007740B5">
        <w:rPr>
          <w:color w:val="000000"/>
          <w:sz w:val="28"/>
          <w:szCs w:val="28"/>
          <w:lang w:eastAsia="ru-RU" w:bidi="ru-RU"/>
        </w:rPr>
        <w:lastRenderedPageBreak/>
        <w:t>Состав педагогического совета</w:t>
      </w:r>
      <w:bookmarkEnd w:id="4"/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65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В Педагогический совет </w:t>
      </w:r>
      <w:r w:rsidR="007C6789" w:rsidRPr="007740B5">
        <w:rPr>
          <w:color w:val="000000"/>
          <w:sz w:val="28"/>
          <w:szCs w:val="28"/>
          <w:lang w:eastAsia="ru-RU" w:bidi="ru-RU"/>
        </w:rPr>
        <w:t>Организации входят: генеральный директор, заместитель генерального директора</w:t>
      </w:r>
      <w:r w:rsidR="00A92F87" w:rsidRPr="007740B5">
        <w:rPr>
          <w:color w:val="000000"/>
          <w:sz w:val="28"/>
          <w:szCs w:val="28"/>
          <w:lang w:eastAsia="ru-RU" w:bidi="ru-RU"/>
        </w:rPr>
        <w:t>, преподаватель</w:t>
      </w:r>
      <w:r w:rsidRPr="007740B5">
        <w:rPr>
          <w:color w:val="000000"/>
          <w:sz w:val="28"/>
          <w:szCs w:val="28"/>
          <w:lang w:eastAsia="ru-RU" w:bidi="ru-RU"/>
        </w:rPr>
        <w:t>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70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Педагогические работники, оказывающие услуги на основе </w:t>
      </w:r>
      <w:proofErr w:type="spellStart"/>
      <w:r w:rsidRPr="007740B5">
        <w:rPr>
          <w:color w:val="000000"/>
          <w:sz w:val="28"/>
          <w:szCs w:val="28"/>
          <w:lang w:eastAsia="ru-RU" w:bidi="ru-RU"/>
        </w:rPr>
        <w:t>гражданско</w:t>
      </w:r>
      <w:proofErr w:type="spellEnd"/>
      <w:r w:rsidRPr="007740B5">
        <w:rPr>
          <w:color w:val="000000"/>
          <w:sz w:val="28"/>
          <w:szCs w:val="28"/>
          <w:lang w:eastAsia="ru-RU" w:bidi="ru-RU"/>
        </w:rPr>
        <w:t xml:space="preserve"> - правовых договоров, заключенных с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 Организацией</w:t>
      </w:r>
      <w:r w:rsidRPr="007740B5">
        <w:rPr>
          <w:color w:val="000000"/>
          <w:sz w:val="28"/>
          <w:szCs w:val="28"/>
          <w:lang w:eastAsia="ru-RU" w:bidi="ru-RU"/>
        </w:rPr>
        <w:t xml:space="preserve">, так же могут являться членами Педагогического совета, равно как и иные педагогические работники (методисты). Педагогические работники указанных категорий избираются в Педагогический совет по рекомендации 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генерального </w:t>
      </w:r>
      <w:r w:rsidRPr="007740B5">
        <w:rPr>
          <w:color w:val="000000"/>
          <w:sz w:val="28"/>
          <w:szCs w:val="28"/>
          <w:lang w:eastAsia="ru-RU" w:bidi="ru-RU"/>
        </w:rPr>
        <w:t>директора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 Организации</w:t>
      </w:r>
      <w:r w:rsidRPr="007740B5">
        <w:rPr>
          <w:color w:val="000000"/>
          <w:sz w:val="28"/>
          <w:szCs w:val="28"/>
          <w:lang w:eastAsia="ru-RU" w:bidi="ru-RU"/>
        </w:rPr>
        <w:t>, либо действующих членов Педагогического совета, входящих в него как состоящие в трудовых отношениях с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 Организацией</w:t>
      </w:r>
      <w:r w:rsidRPr="007740B5">
        <w:rPr>
          <w:color w:val="000000"/>
          <w:sz w:val="28"/>
          <w:szCs w:val="28"/>
          <w:lang w:eastAsia="ru-RU" w:bidi="ru-RU"/>
        </w:rPr>
        <w:t>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70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Состав Педагогического совета утверждается приказом 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генерального </w:t>
      </w:r>
      <w:r w:rsidRPr="007740B5">
        <w:rPr>
          <w:color w:val="000000"/>
          <w:sz w:val="28"/>
          <w:szCs w:val="28"/>
          <w:lang w:eastAsia="ru-RU" w:bidi="ru-RU"/>
        </w:rPr>
        <w:t>директора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 Организации</w:t>
      </w:r>
      <w:r w:rsidRPr="007740B5">
        <w:rPr>
          <w:color w:val="000000"/>
          <w:sz w:val="28"/>
          <w:szCs w:val="28"/>
          <w:lang w:eastAsia="ru-RU" w:bidi="ru-RU"/>
        </w:rPr>
        <w:t>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На первом заседании Педагогического совета избирается Председатель, который координирует работу Педагогического совета. Председатель Педагогического совета избирается на срок 5 лет. Педагогический совет созывается </w:t>
      </w:r>
      <w:r w:rsidR="00A92F87" w:rsidRPr="007740B5">
        <w:rPr>
          <w:color w:val="000000"/>
          <w:sz w:val="28"/>
          <w:szCs w:val="28"/>
          <w:lang w:eastAsia="ru-RU" w:bidi="ru-RU"/>
        </w:rPr>
        <w:t>генеральным д</w:t>
      </w:r>
      <w:r w:rsidRPr="007740B5">
        <w:rPr>
          <w:color w:val="000000"/>
          <w:sz w:val="28"/>
          <w:szCs w:val="28"/>
          <w:lang w:eastAsia="ru-RU" w:bidi="ru-RU"/>
        </w:rPr>
        <w:t>иректором Организации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 по необходимости. Р</w:t>
      </w:r>
      <w:r w:rsidRPr="007740B5">
        <w:rPr>
          <w:color w:val="000000"/>
          <w:sz w:val="28"/>
          <w:szCs w:val="28"/>
          <w:lang w:eastAsia="ru-RU" w:bidi="ru-RU"/>
        </w:rPr>
        <w:t xml:space="preserve">ешение </w:t>
      </w:r>
      <w:r w:rsidR="00A92F87" w:rsidRPr="007740B5">
        <w:rPr>
          <w:color w:val="000000"/>
          <w:sz w:val="28"/>
          <w:szCs w:val="28"/>
          <w:lang w:eastAsia="ru-RU" w:bidi="ru-RU"/>
        </w:rPr>
        <w:t>генерального д</w:t>
      </w:r>
      <w:r w:rsidRPr="007740B5">
        <w:rPr>
          <w:color w:val="000000"/>
          <w:sz w:val="28"/>
          <w:szCs w:val="28"/>
          <w:lang w:eastAsia="ru-RU" w:bidi="ru-RU"/>
        </w:rPr>
        <w:t>иректора Организации о созыве Педагогического совета оформляется приказом.</w:t>
      </w:r>
    </w:p>
    <w:p w:rsidR="00C26831" w:rsidRPr="007740B5" w:rsidRDefault="00C26831" w:rsidP="007740B5">
      <w:pPr>
        <w:pStyle w:val="1"/>
        <w:shd w:val="clear" w:color="auto" w:fill="auto"/>
        <w:spacing w:line="240" w:lineRule="auto"/>
        <w:ind w:left="700" w:firstLine="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Секретарь избирается из состава Педагогического совета.</w:t>
      </w:r>
    </w:p>
    <w:p w:rsidR="00C26831" w:rsidRPr="007740B5" w:rsidRDefault="00C26831" w:rsidP="007740B5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2309"/>
        </w:tabs>
        <w:spacing w:before="120" w:after="120" w:line="240" w:lineRule="auto"/>
        <w:ind w:left="2019"/>
        <w:rPr>
          <w:sz w:val="28"/>
          <w:szCs w:val="28"/>
        </w:rPr>
      </w:pPr>
      <w:bookmarkStart w:id="5" w:name="bookmark5"/>
      <w:r w:rsidRPr="007740B5">
        <w:rPr>
          <w:color w:val="000000"/>
          <w:sz w:val="28"/>
          <w:szCs w:val="28"/>
          <w:lang w:eastAsia="ru-RU" w:bidi="ru-RU"/>
        </w:rPr>
        <w:t>Организация работы Педагогического совета</w:t>
      </w:r>
      <w:bookmarkEnd w:id="5"/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66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Заседания Педагогического совета созываются по мере необходимости, но не реже 1 раза в год.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57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Внеплановые заседания Педагогического совета созыва</w:t>
      </w:r>
      <w:r w:rsidR="00A92F87" w:rsidRPr="007740B5">
        <w:rPr>
          <w:color w:val="000000"/>
          <w:sz w:val="28"/>
          <w:szCs w:val="28"/>
          <w:lang w:eastAsia="ru-RU" w:bidi="ru-RU"/>
        </w:rPr>
        <w:t>ю</w:t>
      </w:r>
      <w:r w:rsidRPr="007740B5">
        <w:rPr>
          <w:color w:val="000000"/>
          <w:sz w:val="28"/>
          <w:szCs w:val="28"/>
          <w:lang w:eastAsia="ru-RU" w:bidi="ru-RU"/>
        </w:rPr>
        <w:t xml:space="preserve">тся по требованию не менее одной трети педагогических работников 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Организации </w:t>
      </w:r>
      <w:r w:rsidRPr="007740B5">
        <w:rPr>
          <w:color w:val="000000"/>
          <w:sz w:val="28"/>
          <w:szCs w:val="28"/>
          <w:lang w:eastAsia="ru-RU" w:bidi="ru-RU"/>
        </w:rPr>
        <w:t xml:space="preserve">и, при необходимости, 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генерального </w:t>
      </w:r>
      <w:r w:rsidRPr="007740B5">
        <w:rPr>
          <w:color w:val="000000"/>
          <w:sz w:val="28"/>
          <w:szCs w:val="28"/>
          <w:lang w:eastAsia="ru-RU" w:bidi="ru-RU"/>
        </w:rPr>
        <w:t xml:space="preserve">директора </w:t>
      </w:r>
      <w:r w:rsidR="00A92F87" w:rsidRPr="007740B5">
        <w:rPr>
          <w:color w:val="000000"/>
          <w:sz w:val="28"/>
          <w:szCs w:val="28"/>
          <w:lang w:eastAsia="ru-RU" w:bidi="ru-RU"/>
        </w:rPr>
        <w:t>Организации</w:t>
      </w:r>
      <w:r w:rsidRPr="007740B5">
        <w:rPr>
          <w:color w:val="000000"/>
          <w:sz w:val="28"/>
          <w:szCs w:val="28"/>
          <w:lang w:eastAsia="ru-RU" w:bidi="ru-RU"/>
        </w:rPr>
        <w:t>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57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Решение Педагогического совета по всем рассматриваемым вопросам принимается открытым голосовани</w:t>
      </w:r>
      <w:r w:rsidR="00A92F87" w:rsidRPr="007740B5">
        <w:rPr>
          <w:color w:val="000000"/>
          <w:sz w:val="28"/>
          <w:szCs w:val="28"/>
          <w:lang w:eastAsia="ru-RU" w:bidi="ru-RU"/>
        </w:rPr>
        <w:t>ем простым большинством голосов</w:t>
      </w:r>
      <w:r w:rsidRPr="007740B5">
        <w:rPr>
          <w:color w:val="000000"/>
          <w:sz w:val="28"/>
          <w:szCs w:val="28"/>
          <w:lang w:eastAsia="ru-RU" w:bidi="ru-RU"/>
        </w:rPr>
        <w:t>.</w:t>
      </w:r>
    </w:p>
    <w:p w:rsidR="00C26831" w:rsidRPr="007740B5" w:rsidRDefault="00C26831" w:rsidP="007740B5">
      <w:pPr>
        <w:pStyle w:val="1"/>
        <w:shd w:val="clear" w:color="auto" w:fill="auto"/>
        <w:spacing w:line="240" w:lineRule="auto"/>
        <w:ind w:left="700" w:firstLine="20"/>
        <w:jc w:val="left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>Процедура голосования определяется Педагогическим советом.</w:t>
      </w:r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Организацию выполнения решений педагогического совета осуществляет 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генеральный </w:t>
      </w:r>
      <w:r w:rsidRPr="007740B5">
        <w:rPr>
          <w:color w:val="000000"/>
          <w:sz w:val="28"/>
          <w:szCs w:val="28"/>
          <w:lang w:eastAsia="ru-RU" w:bidi="ru-RU"/>
        </w:rPr>
        <w:t xml:space="preserve">директор </w:t>
      </w:r>
      <w:r w:rsidR="00A92F87" w:rsidRPr="007740B5">
        <w:rPr>
          <w:color w:val="000000"/>
          <w:sz w:val="28"/>
          <w:szCs w:val="28"/>
          <w:lang w:eastAsia="ru-RU" w:bidi="ru-RU"/>
        </w:rPr>
        <w:t xml:space="preserve">Организации </w:t>
      </w:r>
      <w:r w:rsidRPr="007740B5">
        <w:rPr>
          <w:color w:val="000000"/>
          <w:sz w:val="28"/>
          <w:szCs w:val="28"/>
          <w:lang w:eastAsia="ru-RU" w:bidi="ru-RU"/>
        </w:rPr>
        <w:t>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26831" w:rsidRPr="007740B5" w:rsidRDefault="00C26831" w:rsidP="007740B5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2714"/>
        </w:tabs>
        <w:spacing w:before="120" w:after="120" w:line="240" w:lineRule="auto"/>
        <w:ind w:left="2421"/>
        <w:rPr>
          <w:sz w:val="28"/>
          <w:szCs w:val="28"/>
        </w:rPr>
      </w:pPr>
      <w:bookmarkStart w:id="6" w:name="bookmark6"/>
      <w:r w:rsidRPr="007740B5">
        <w:rPr>
          <w:color w:val="000000"/>
          <w:sz w:val="28"/>
          <w:szCs w:val="28"/>
          <w:lang w:eastAsia="ru-RU" w:bidi="ru-RU"/>
        </w:rPr>
        <w:t>Документация педагогического совета</w:t>
      </w:r>
      <w:bookmarkEnd w:id="6"/>
    </w:p>
    <w:p w:rsidR="00C26831" w:rsidRPr="007740B5" w:rsidRDefault="00C26831" w:rsidP="007740B5">
      <w:pPr>
        <w:pStyle w:val="1"/>
        <w:numPr>
          <w:ilvl w:val="1"/>
          <w:numId w:val="18"/>
        </w:numPr>
        <w:shd w:val="clear" w:color="auto" w:fill="auto"/>
        <w:tabs>
          <w:tab w:val="left" w:pos="586"/>
        </w:tabs>
        <w:spacing w:line="240" w:lineRule="auto"/>
        <w:ind w:firstLine="0"/>
        <w:rPr>
          <w:sz w:val="28"/>
          <w:szCs w:val="28"/>
        </w:rPr>
      </w:pPr>
      <w:r w:rsidRPr="007740B5">
        <w:rPr>
          <w:color w:val="000000"/>
          <w:sz w:val="28"/>
          <w:szCs w:val="28"/>
          <w:lang w:eastAsia="ru-RU" w:bidi="ru-RU"/>
        </w:rPr>
        <w:t xml:space="preserve">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предложения, рекомендации и замечания членов Педагогического совета. Протоколы подписываются Председателем </w:t>
      </w:r>
      <w:r w:rsidR="007740B5">
        <w:rPr>
          <w:color w:val="000000"/>
          <w:sz w:val="28"/>
          <w:szCs w:val="28"/>
          <w:lang w:eastAsia="ru-RU" w:bidi="ru-RU"/>
        </w:rPr>
        <w:br/>
      </w:r>
      <w:r w:rsidRPr="007740B5">
        <w:rPr>
          <w:color w:val="000000"/>
          <w:sz w:val="28"/>
          <w:szCs w:val="28"/>
          <w:lang w:eastAsia="ru-RU" w:bidi="ru-RU"/>
        </w:rPr>
        <w:t>и секретарем Педагогического совета.</w:t>
      </w:r>
    </w:p>
    <w:bookmarkEnd w:id="0"/>
    <w:p w:rsidR="00CB2039" w:rsidRPr="007740B5" w:rsidRDefault="00CB2039" w:rsidP="00CB2039">
      <w:pPr>
        <w:pStyle w:val="30"/>
        <w:keepNext/>
        <w:keepLines/>
        <w:shd w:val="clear" w:color="auto" w:fill="auto"/>
        <w:tabs>
          <w:tab w:val="left" w:pos="3703"/>
        </w:tabs>
        <w:spacing w:line="254" w:lineRule="auto"/>
        <w:ind w:left="3420"/>
        <w:rPr>
          <w:sz w:val="28"/>
          <w:szCs w:val="28"/>
        </w:rPr>
      </w:pPr>
    </w:p>
    <w:sectPr w:rsidR="00CB2039" w:rsidRPr="007740B5" w:rsidSect="007740B5">
      <w:headerReference w:type="default" r:id="rId10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FC" w:rsidRDefault="00A33DFC" w:rsidP="00AE530B">
      <w:pPr>
        <w:spacing w:after="0" w:line="240" w:lineRule="auto"/>
      </w:pPr>
      <w:r>
        <w:separator/>
      </w:r>
    </w:p>
  </w:endnote>
  <w:endnote w:type="continuationSeparator" w:id="0">
    <w:p w:rsidR="00A33DFC" w:rsidRDefault="00A33DFC" w:rsidP="00AE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FC" w:rsidRDefault="00A33DFC" w:rsidP="00AE530B">
      <w:pPr>
        <w:spacing w:after="0" w:line="240" w:lineRule="auto"/>
      </w:pPr>
      <w:r>
        <w:separator/>
      </w:r>
    </w:p>
  </w:footnote>
  <w:footnote w:type="continuationSeparator" w:id="0">
    <w:p w:rsidR="00A33DFC" w:rsidRDefault="00A33DFC" w:rsidP="00AE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220921"/>
      <w:docPartObj>
        <w:docPartGallery w:val="Page Numbers (Top of Page)"/>
        <w:docPartUnique/>
      </w:docPartObj>
    </w:sdtPr>
    <w:sdtEndPr/>
    <w:sdtContent>
      <w:p w:rsidR="00AE530B" w:rsidRDefault="00AE53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B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2AA"/>
    <w:multiLevelType w:val="multilevel"/>
    <w:tmpl w:val="C500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A5D6B"/>
    <w:multiLevelType w:val="multilevel"/>
    <w:tmpl w:val="2294D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0734F"/>
    <w:multiLevelType w:val="multilevel"/>
    <w:tmpl w:val="F140D1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76E50"/>
    <w:multiLevelType w:val="multilevel"/>
    <w:tmpl w:val="991AED8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23E99"/>
    <w:multiLevelType w:val="multilevel"/>
    <w:tmpl w:val="7DDA7C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160EE"/>
    <w:multiLevelType w:val="hybridMultilevel"/>
    <w:tmpl w:val="42AA067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1DA8"/>
    <w:multiLevelType w:val="multilevel"/>
    <w:tmpl w:val="F12A6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3F3A5A"/>
    <w:multiLevelType w:val="multilevel"/>
    <w:tmpl w:val="89749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6E198F"/>
    <w:multiLevelType w:val="multilevel"/>
    <w:tmpl w:val="4D54F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D32E62"/>
    <w:multiLevelType w:val="multilevel"/>
    <w:tmpl w:val="65E8E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7A6D14"/>
    <w:multiLevelType w:val="multilevel"/>
    <w:tmpl w:val="B81471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D63A16"/>
    <w:multiLevelType w:val="hybridMultilevel"/>
    <w:tmpl w:val="75DCDB30"/>
    <w:lvl w:ilvl="0" w:tplc="622A72D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E4737A"/>
    <w:multiLevelType w:val="multilevel"/>
    <w:tmpl w:val="B0DEEC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D67EC0"/>
    <w:multiLevelType w:val="multilevel"/>
    <w:tmpl w:val="AF2CC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C71FF2"/>
    <w:multiLevelType w:val="multilevel"/>
    <w:tmpl w:val="83C6A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59267F"/>
    <w:multiLevelType w:val="multilevel"/>
    <w:tmpl w:val="3946A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2B5FC7"/>
    <w:multiLevelType w:val="multilevel"/>
    <w:tmpl w:val="2568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BA514B"/>
    <w:multiLevelType w:val="multilevel"/>
    <w:tmpl w:val="D354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A46A56"/>
    <w:multiLevelType w:val="multilevel"/>
    <w:tmpl w:val="67F48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5C28C8"/>
    <w:multiLevelType w:val="multilevel"/>
    <w:tmpl w:val="5DD05A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5"/>
  </w:num>
  <w:num w:numId="10">
    <w:abstractNumId w:val="19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0B"/>
    <w:rsid w:val="00080E2F"/>
    <w:rsid w:val="000A62D7"/>
    <w:rsid w:val="000C029E"/>
    <w:rsid w:val="00102139"/>
    <w:rsid w:val="001044FA"/>
    <w:rsid w:val="0012531F"/>
    <w:rsid w:val="00175D63"/>
    <w:rsid w:val="001A293B"/>
    <w:rsid w:val="001D6C11"/>
    <w:rsid w:val="00234366"/>
    <w:rsid w:val="00251BBC"/>
    <w:rsid w:val="00264B14"/>
    <w:rsid w:val="00282651"/>
    <w:rsid w:val="002C018F"/>
    <w:rsid w:val="002C4200"/>
    <w:rsid w:val="00332508"/>
    <w:rsid w:val="00375778"/>
    <w:rsid w:val="00386B9E"/>
    <w:rsid w:val="003A221E"/>
    <w:rsid w:val="003A4204"/>
    <w:rsid w:val="003D3060"/>
    <w:rsid w:val="003D535F"/>
    <w:rsid w:val="004139A2"/>
    <w:rsid w:val="00435C77"/>
    <w:rsid w:val="00445339"/>
    <w:rsid w:val="004739A2"/>
    <w:rsid w:val="004A1743"/>
    <w:rsid w:val="004A562C"/>
    <w:rsid w:val="004C0F53"/>
    <w:rsid w:val="004F03CF"/>
    <w:rsid w:val="005A1E3D"/>
    <w:rsid w:val="005B04A0"/>
    <w:rsid w:val="005B09EA"/>
    <w:rsid w:val="00652834"/>
    <w:rsid w:val="006C497F"/>
    <w:rsid w:val="006D5763"/>
    <w:rsid w:val="006F7A35"/>
    <w:rsid w:val="00723586"/>
    <w:rsid w:val="00727E28"/>
    <w:rsid w:val="007435D7"/>
    <w:rsid w:val="0074511D"/>
    <w:rsid w:val="0074604F"/>
    <w:rsid w:val="00751B17"/>
    <w:rsid w:val="007704D3"/>
    <w:rsid w:val="007740B5"/>
    <w:rsid w:val="00785F53"/>
    <w:rsid w:val="007B18D0"/>
    <w:rsid w:val="007C57EB"/>
    <w:rsid w:val="007C6789"/>
    <w:rsid w:val="007F20BE"/>
    <w:rsid w:val="00812A3D"/>
    <w:rsid w:val="008E2619"/>
    <w:rsid w:val="008F69E5"/>
    <w:rsid w:val="009073A6"/>
    <w:rsid w:val="00926709"/>
    <w:rsid w:val="00927932"/>
    <w:rsid w:val="009320A6"/>
    <w:rsid w:val="00957160"/>
    <w:rsid w:val="00960445"/>
    <w:rsid w:val="0099610B"/>
    <w:rsid w:val="009B1659"/>
    <w:rsid w:val="00A1047F"/>
    <w:rsid w:val="00A25E4A"/>
    <w:rsid w:val="00A33DFC"/>
    <w:rsid w:val="00A50001"/>
    <w:rsid w:val="00A84AB5"/>
    <w:rsid w:val="00A92F87"/>
    <w:rsid w:val="00A93242"/>
    <w:rsid w:val="00AB4E34"/>
    <w:rsid w:val="00AE530B"/>
    <w:rsid w:val="00AE7A3A"/>
    <w:rsid w:val="00B06001"/>
    <w:rsid w:val="00B30A89"/>
    <w:rsid w:val="00B371B9"/>
    <w:rsid w:val="00B85B6D"/>
    <w:rsid w:val="00B9009E"/>
    <w:rsid w:val="00BC5885"/>
    <w:rsid w:val="00BC7F24"/>
    <w:rsid w:val="00C16415"/>
    <w:rsid w:val="00C20151"/>
    <w:rsid w:val="00C26831"/>
    <w:rsid w:val="00C8436C"/>
    <w:rsid w:val="00CB2039"/>
    <w:rsid w:val="00CD7709"/>
    <w:rsid w:val="00D21C55"/>
    <w:rsid w:val="00D47914"/>
    <w:rsid w:val="00D72788"/>
    <w:rsid w:val="00D7560B"/>
    <w:rsid w:val="00DB48E9"/>
    <w:rsid w:val="00DE7DB7"/>
    <w:rsid w:val="00DF732D"/>
    <w:rsid w:val="00E4483D"/>
    <w:rsid w:val="00E80522"/>
    <w:rsid w:val="00ED210F"/>
    <w:rsid w:val="00ED676B"/>
    <w:rsid w:val="00F6707F"/>
    <w:rsid w:val="00FE40A5"/>
    <w:rsid w:val="00FE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A80E-12F9-43E6-A516-979BE35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610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D67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3B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3D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E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530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30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C7F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F2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3A22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link w:val="1"/>
    <w:rsid w:val="003A22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3A221E"/>
    <w:pPr>
      <w:widowControl w:val="0"/>
      <w:shd w:val="clear" w:color="auto" w:fill="FFFFFF"/>
      <w:spacing w:after="0" w:line="252" w:lineRule="auto"/>
      <w:ind w:left="2740"/>
      <w:outlineLvl w:val="2"/>
    </w:pPr>
    <w:rPr>
      <w:rFonts w:ascii="Times New Roman" w:eastAsia="Times New Roman" w:hAnsi="Times New Roman"/>
      <w:b/>
      <w:bCs/>
    </w:rPr>
  </w:style>
  <w:style w:type="paragraph" w:customStyle="1" w:styleId="1">
    <w:name w:val="Основной текст1"/>
    <w:basedOn w:val="a"/>
    <w:link w:val="ad"/>
    <w:rsid w:val="003A221E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@p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Goviadkin</cp:lastModifiedBy>
  <cp:revision>2</cp:revision>
  <cp:lastPrinted>2017-12-25T13:06:00Z</cp:lastPrinted>
  <dcterms:created xsi:type="dcterms:W3CDTF">2018-07-04T11:03:00Z</dcterms:created>
  <dcterms:modified xsi:type="dcterms:W3CDTF">2018-07-04T11:03:00Z</dcterms:modified>
</cp:coreProperties>
</file>